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0B" w:rsidRDefault="00B1200B" w:rsidP="00B1200B">
      <w:pPr>
        <w:snapToGrid w:val="0"/>
        <w:spacing w:line="580" w:lineRule="exact"/>
        <w:jc w:val="lef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FB412C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附件2</w:t>
      </w:r>
    </w:p>
    <w:p w:rsidR="00B1200B" w:rsidRPr="00FB412C" w:rsidRDefault="00B1200B" w:rsidP="00B1200B">
      <w:pPr>
        <w:snapToGrid w:val="0"/>
        <w:spacing w:line="580" w:lineRule="exact"/>
        <w:jc w:val="lef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</w:p>
    <w:p w:rsidR="00B1200B" w:rsidRPr="00FB412C" w:rsidRDefault="00B1200B" w:rsidP="00B1200B">
      <w:pPr>
        <w:spacing w:line="580" w:lineRule="exact"/>
        <w:jc w:val="center"/>
        <w:rPr>
          <w:rFonts w:hint="eastAsia"/>
          <w:b/>
          <w:color w:val="auto"/>
          <w:kern w:val="2"/>
          <w:sz w:val="36"/>
          <w:szCs w:val="36"/>
        </w:rPr>
      </w:pPr>
      <w:r w:rsidRPr="00FB412C">
        <w:rPr>
          <w:rFonts w:hint="eastAsia"/>
          <w:b/>
          <w:color w:val="auto"/>
          <w:kern w:val="2"/>
          <w:sz w:val="36"/>
          <w:szCs w:val="36"/>
        </w:rPr>
        <w:t>玉米淀粉中海藻糖结晶提纯技术榜单</w:t>
      </w:r>
    </w:p>
    <w:p w:rsidR="00B1200B" w:rsidRDefault="00B1200B" w:rsidP="00B1200B">
      <w:pPr>
        <w:spacing w:line="580" w:lineRule="exact"/>
        <w:jc w:val="center"/>
        <w:rPr>
          <w:rFonts w:ascii="楷体_GB2312" w:eastAsia="楷体_GB2312" w:hAnsi="楷体_GB2312" w:cs="楷体_GB2312" w:hint="eastAsia"/>
          <w:color w:val="auto"/>
          <w:kern w:val="2"/>
          <w:sz w:val="32"/>
          <w:szCs w:val="32"/>
        </w:rPr>
      </w:pPr>
      <w:r w:rsidRPr="00FB412C">
        <w:rPr>
          <w:rFonts w:ascii="楷体_GB2312" w:eastAsia="楷体_GB2312" w:hAnsi="楷体_GB2312" w:cs="楷体_GB2312" w:hint="eastAsia"/>
          <w:color w:val="auto"/>
          <w:kern w:val="2"/>
          <w:sz w:val="32"/>
          <w:szCs w:val="32"/>
        </w:rPr>
        <w:t>（指南代码：3140201）</w:t>
      </w:r>
    </w:p>
    <w:p w:rsidR="00B1200B" w:rsidRPr="00FB412C" w:rsidRDefault="00B1200B" w:rsidP="00B1200B">
      <w:pPr>
        <w:spacing w:line="580" w:lineRule="exact"/>
        <w:jc w:val="center"/>
        <w:rPr>
          <w:rFonts w:cs="Times New Roman" w:hint="eastAsia"/>
          <w:color w:val="auto"/>
          <w:kern w:val="2"/>
          <w:sz w:val="21"/>
          <w:szCs w:val="20"/>
        </w:rPr>
      </w:pPr>
    </w:p>
    <w:p w:rsidR="00B1200B" w:rsidRPr="00FB412C" w:rsidRDefault="00B1200B" w:rsidP="00B1200B">
      <w:pPr>
        <w:autoSpaceDN w:val="0"/>
        <w:spacing w:line="580" w:lineRule="exact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b/>
          <w:bCs/>
          <w:color w:val="auto"/>
          <w:kern w:val="2"/>
          <w:sz w:val="32"/>
          <w:szCs w:val="32"/>
        </w:rPr>
        <w:t xml:space="preserve">    </w:t>
      </w:r>
      <w:r w:rsidRPr="00FB412C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一、项目背景</w:t>
      </w:r>
    </w:p>
    <w:p w:rsidR="00B1200B" w:rsidRPr="00FB412C" w:rsidRDefault="00B1200B" w:rsidP="00B1200B">
      <w:pPr>
        <w:autoSpaceDN w:val="0"/>
        <w:spacing w:line="580" w:lineRule="exact"/>
        <w:jc w:val="lef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    玉米是我国主要的粮食作物，也是重要工业原料。国务院在《关于促进乡村产业振兴的指导意见》中提出要提升农产品加工业，扶持粮食主产区和特色农产品优势区发展农产品加工业。我省玉米淀粉加工技术居于国内领先，增加玉米淀粉中海藻糖的提取量是生产上的难点和重点。海藻糖是一种天然的糖类，具有非特异性保护生物体细胞和大分子的活性和功能的作用，可以提高动植物的耐寒、耐旱、抗冻等能力，可在食品和医药生产中广泛应用，但目前的生产工艺存在酶制剂催化效率低、结晶工艺落后、转化海藻糖单耗低、各种辅料消耗高、耗水量大等突出问题，亟需改进。</w:t>
      </w:r>
    </w:p>
    <w:p w:rsidR="00B1200B" w:rsidRPr="00FB412C" w:rsidRDefault="00B1200B" w:rsidP="00B1200B">
      <w:pPr>
        <w:spacing w:line="580" w:lineRule="exact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FB412C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 xml:space="preserve">    二、项目目标</w:t>
      </w:r>
    </w:p>
    <w:p w:rsidR="00B1200B" w:rsidRPr="00FB412C" w:rsidRDefault="00B1200B" w:rsidP="00B1200B">
      <w:pPr>
        <w:autoSpaceDN w:val="0"/>
        <w:spacing w:line="580" w:lineRule="exact"/>
        <w:jc w:val="left"/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    优化国产优质玉米淀粉转化为海藻糖方法和生产工艺。培育相应的酶制剂，通过改进和优化生产工艺，提升整体转化率，降低生产能耗，形成可复制推广的玉米淀粉生产海藻糖连续结晶加工工艺技术。</w:t>
      </w:r>
    </w:p>
    <w:p w:rsidR="00B1200B" w:rsidRPr="00FB412C" w:rsidRDefault="00B1200B" w:rsidP="00B1200B">
      <w:pPr>
        <w:spacing w:line="580" w:lineRule="exact"/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FB412C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 xml:space="preserve">    三、考核指标</w:t>
      </w:r>
    </w:p>
    <w:p w:rsidR="00B1200B" w:rsidRPr="00FB412C" w:rsidRDefault="00B1200B" w:rsidP="00B1200B">
      <w:pPr>
        <w:spacing w:line="580" w:lineRule="exac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FB412C"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 xml:space="preserve">  </w:t>
      </w: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  1.优选培育适宜的多种酶，提升酶制剂转化率，将海藻</w:t>
      </w: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lastRenderedPageBreak/>
        <w:t>糖生成比率提升到80%以上，建立生产示范线。</w:t>
      </w:r>
    </w:p>
    <w:p w:rsidR="00B1200B" w:rsidRPr="00FB412C" w:rsidRDefault="00B1200B" w:rsidP="00B1200B">
      <w:pPr>
        <w:spacing w:line="580" w:lineRule="exact"/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 xml:space="preserve">    2.改进和优化生产工艺，缩短工艺流程，实现智能化生产，水、电能耗降低50%以上。</w:t>
      </w:r>
    </w:p>
    <w:p w:rsidR="00F82BC3" w:rsidRPr="00B1200B" w:rsidRDefault="00B1200B" w:rsidP="00B1200B">
      <w:pPr>
        <w:spacing w:line="580" w:lineRule="exact"/>
        <w:ind w:firstLine="640"/>
        <w:rPr>
          <w:rFonts w:ascii="仿宋_GB2312" w:eastAsia="仿宋_GB2312" w:hAnsi="仿宋_GB2312" w:cs="仿宋_GB2312"/>
          <w:color w:val="auto"/>
          <w:kern w:val="2"/>
          <w:sz w:val="32"/>
          <w:szCs w:val="32"/>
        </w:rPr>
      </w:pPr>
      <w:r w:rsidRPr="00FB412C">
        <w:rPr>
          <w:rFonts w:ascii="仿宋_GB2312" w:eastAsia="仿宋_GB2312" w:hAnsi="仿宋_GB2312" w:cs="仿宋_GB2312" w:hint="eastAsia"/>
          <w:color w:val="auto"/>
          <w:kern w:val="2"/>
          <w:sz w:val="32"/>
          <w:szCs w:val="32"/>
        </w:rPr>
        <w:t>3.降低生产成本，可批量生产，中试示范效果良好。</w:t>
      </w:r>
      <w:bookmarkStart w:id="0" w:name="_GoBack"/>
      <w:bookmarkEnd w:id="0"/>
    </w:p>
    <w:sectPr w:rsidR="00F82BC3" w:rsidRPr="00B1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0B"/>
    <w:rsid w:val="00B1200B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17D2"/>
  <w15:chartTrackingRefBased/>
  <w15:docId w15:val="{FF14CDC9-E96A-4D84-A75A-1FDC0C8A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0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B1200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2021-03-23T07:21:00Z</dcterms:created>
  <dcterms:modified xsi:type="dcterms:W3CDTF">2021-03-23T07:22:00Z</dcterms:modified>
</cp:coreProperties>
</file>