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B00EFA" w:rsidRDefault="005E363E" w:rsidP="00B00EFA">
      <w:pPr>
        <w:spacing w:line="220" w:lineRule="atLeast"/>
        <w:jc w:val="center"/>
        <w:rPr>
          <w:rFonts w:ascii="方正小标宋简体" w:eastAsia="方正小标宋简体" w:hint="eastAsia"/>
          <w:sz w:val="44"/>
          <w:szCs w:val="44"/>
        </w:rPr>
      </w:pPr>
      <w:r w:rsidRPr="00B00EFA">
        <w:rPr>
          <w:rFonts w:ascii="方正小标宋简体" w:eastAsia="方正小标宋简体" w:hint="eastAsia"/>
          <w:sz w:val="44"/>
          <w:szCs w:val="44"/>
        </w:rPr>
        <w:t>单</w:t>
      </w:r>
      <w:r w:rsidR="00914F4A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B00EFA">
        <w:rPr>
          <w:rFonts w:ascii="方正小标宋简体" w:eastAsia="方正小标宋简体" w:hint="eastAsia"/>
          <w:sz w:val="44"/>
          <w:szCs w:val="44"/>
        </w:rPr>
        <w:t>位</w:t>
      </w:r>
      <w:r w:rsidR="00914F4A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B00EFA">
        <w:rPr>
          <w:rFonts w:ascii="方正小标宋简体" w:eastAsia="方正小标宋简体" w:hint="eastAsia"/>
          <w:sz w:val="44"/>
          <w:szCs w:val="44"/>
        </w:rPr>
        <w:t>承</w:t>
      </w:r>
      <w:r w:rsidR="00914F4A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B00EFA">
        <w:rPr>
          <w:rFonts w:ascii="方正小标宋简体" w:eastAsia="方正小标宋简体" w:hint="eastAsia"/>
          <w:sz w:val="44"/>
          <w:szCs w:val="44"/>
        </w:rPr>
        <w:t>诺</w:t>
      </w:r>
      <w:r w:rsidR="00914F4A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B00EFA">
        <w:rPr>
          <w:rFonts w:ascii="方正小标宋简体" w:eastAsia="方正小标宋简体" w:hint="eastAsia"/>
          <w:sz w:val="44"/>
          <w:szCs w:val="44"/>
        </w:rPr>
        <w:t>书</w:t>
      </w:r>
    </w:p>
    <w:p w:rsidR="00B00EFA" w:rsidRDefault="00B00EFA" w:rsidP="00B00EFA">
      <w:pPr>
        <w:spacing w:after="0" w:line="360" w:lineRule="auto"/>
        <w:jc w:val="both"/>
        <w:rPr>
          <w:rFonts w:ascii="仿宋" w:eastAsia="仿宋" w:hAnsi="仿宋" w:hint="eastAsia"/>
          <w:sz w:val="32"/>
          <w:szCs w:val="32"/>
        </w:rPr>
      </w:pPr>
    </w:p>
    <w:p w:rsidR="005E363E" w:rsidRPr="00B00EFA" w:rsidRDefault="005E363E" w:rsidP="00B00EFA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北京市外国专家局：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 xml:space="preserve">本单位        </w:t>
      </w:r>
      <w:r w:rsidR="00B00EFA">
        <w:rPr>
          <w:rFonts w:ascii="仿宋" w:eastAsia="仿宋" w:hAnsi="仿宋" w:hint="eastAsia"/>
          <w:sz w:val="32"/>
          <w:szCs w:val="32"/>
        </w:rPr>
        <w:t xml:space="preserve">   </w:t>
      </w:r>
      <w:r w:rsidRPr="00B00EFA">
        <w:rPr>
          <w:rFonts w:ascii="仿宋" w:eastAsia="仿宋" w:hAnsi="仿宋" w:hint="eastAsia"/>
          <w:sz w:val="32"/>
          <w:szCs w:val="32"/>
        </w:rPr>
        <w:t xml:space="preserve">         ，就申请办理“北京市外籍高层次人才资格认定”，作出如下承诺：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一、所填写的信息真实、准确；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二、已经知晓职能部门告知的全部内容；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三、认为该外籍高层次人才符合职能部门告知的条件、标准和要求；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四、已对聘请的外籍高层次人才基本情况进行核查，核实过其工作履历及相关背景；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五、若有弄虚作假行为，本单位愿意被取消申请办理资格，并承担相应法律责任。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5E363E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 w:hint="eastAsia"/>
          <w:sz w:val="32"/>
          <w:szCs w:val="32"/>
        </w:rPr>
      </w:pPr>
    </w:p>
    <w:p w:rsidR="00914F4A" w:rsidRDefault="00914F4A" w:rsidP="00B00EFA">
      <w:pPr>
        <w:spacing w:after="0" w:line="360" w:lineRule="auto"/>
        <w:ind w:firstLineChars="200" w:firstLine="640"/>
        <w:jc w:val="both"/>
        <w:rPr>
          <w:rFonts w:ascii="仿宋" w:eastAsia="仿宋" w:hAnsi="仿宋" w:hint="eastAsia"/>
          <w:sz w:val="32"/>
          <w:szCs w:val="32"/>
        </w:rPr>
      </w:pPr>
    </w:p>
    <w:p w:rsidR="00914F4A" w:rsidRPr="00B00EFA" w:rsidRDefault="00914F4A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5E363E" w:rsidRPr="00B00EFA" w:rsidRDefault="005E363E" w:rsidP="00B00EFA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单位名称（章）</w:t>
      </w:r>
    </w:p>
    <w:p w:rsidR="005E363E" w:rsidRPr="00B00EFA" w:rsidRDefault="005E363E" w:rsidP="00B00EFA">
      <w:pPr>
        <w:spacing w:after="0" w:line="360" w:lineRule="auto"/>
        <w:ind w:right="160"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年    月   日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5E363E" w:rsidRPr="00B00EFA" w:rsidRDefault="005E363E" w:rsidP="00B00EFA">
      <w:pPr>
        <w:spacing w:after="0" w:line="360" w:lineRule="auto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00EFA">
        <w:rPr>
          <w:rFonts w:ascii="仿宋" w:eastAsia="仿宋" w:hAnsi="仿宋" w:hint="eastAsia"/>
          <w:sz w:val="28"/>
          <w:szCs w:val="28"/>
        </w:rPr>
        <w:t>注：若违反承诺或作出不实承诺的，单位将被列入办理“黑名单”，不再予以办理“北京市外籍高层次人才资格认定”。</w:t>
      </w:r>
    </w:p>
    <w:sectPr w:rsidR="005E363E" w:rsidRPr="00B00EF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F060F"/>
    <w:rsid w:val="00323B43"/>
    <w:rsid w:val="003D37D8"/>
    <w:rsid w:val="00426133"/>
    <w:rsid w:val="004358AB"/>
    <w:rsid w:val="005E363E"/>
    <w:rsid w:val="008B7726"/>
    <w:rsid w:val="00914F4A"/>
    <w:rsid w:val="00B00EFA"/>
    <w:rsid w:val="00C70DF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6D09E8-85BF-4280-AA9A-DD76C268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2016-03-11T06:57:00Z</dcterms:modified>
</cp:coreProperties>
</file>