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1E1E1E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E1E1E"/>
          <w:spacing w:val="0"/>
          <w:sz w:val="36"/>
          <w:szCs w:val="36"/>
          <w:bdr w:val="none" w:color="auto" w:sz="0" w:space="0"/>
          <w:shd w:val="clear" w:fill="FFFFFF"/>
        </w:rPr>
        <w:t>市农业农村委关于2019年绿色高质高效创建示范区项目评审结果的公示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15"/>
          <w:right w:val="none" w:color="auto" w:sz="0" w:space="0"/>
        </w:pBdr>
        <w:shd w:val="clear" w:fill="FFFFFF"/>
        <w:spacing w:before="300" w:beforeAutospacing="0" w:after="300" w:afterAutospacing="0" w:line="28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C6C6C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C6C6C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新闻来源： 种植业管理处 发布时间： 2019-04-04 14:54:00 字体：【</w:t>
      </w:r>
      <w:r>
        <w:rPr>
          <w:rFonts w:hint="eastAsia" w:ascii="微软雅黑" w:hAnsi="微软雅黑" w:eastAsia="微软雅黑" w:cs="微软雅黑"/>
          <w:i w:val="0"/>
          <w:caps w:val="0"/>
          <w:color w:val="6C6C6C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大</w:t>
      </w:r>
      <w:r>
        <w:rPr>
          <w:rFonts w:hint="eastAsia" w:ascii="微软雅黑" w:hAnsi="微软雅黑" w:eastAsia="微软雅黑" w:cs="微软雅黑"/>
          <w:i w:val="0"/>
          <w:caps w:val="0"/>
          <w:color w:val="6C6C6C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6C6C6C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中</w:t>
      </w:r>
      <w:r>
        <w:rPr>
          <w:rFonts w:hint="eastAsia" w:ascii="微软雅黑" w:hAnsi="微软雅黑" w:eastAsia="微软雅黑" w:cs="微软雅黑"/>
          <w:i w:val="0"/>
          <w:caps w:val="0"/>
          <w:color w:val="6C6C6C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6C6C6C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小</w:t>
      </w:r>
      <w:r>
        <w:rPr>
          <w:rFonts w:hint="eastAsia" w:ascii="微软雅黑" w:hAnsi="微软雅黑" w:eastAsia="微软雅黑" w:cs="微软雅黑"/>
          <w:i w:val="0"/>
          <w:caps w:val="0"/>
          <w:color w:val="6C6C6C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】 </w:t>
      </w:r>
      <w:r>
        <w:rPr>
          <w:rFonts w:hint="eastAsia" w:ascii="微软雅黑" w:hAnsi="微软雅黑" w:eastAsia="微软雅黑" w:cs="微软雅黑"/>
          <w:i w:val="0"/>
          <w:caps w:val="0"/>
          <w:color w:val="6C6C6C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6C6C6C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"http://nync.tj.gov.cn/ZWGK/TZGG/202012/javascript:window.print()" </w:instrText>
      </w:r>
      <w:r>
        <w:rPr>
          <w:rFonts w:hint="eastAsia" w:ascii="微软雅黑" w:hAnsi="微软雅黑" w:eastAsia="微软雅黑" w:cs="微软雅黑"/>
          <w:i w:val="0"/>
          <w:caps w:val="0"/>
          <w:color w:val="6C6C6C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6C6C6C"/>
          <w:spacing w:val="0"/>
          <w:sz w:val="18"/>
          <w:szCs w:val="18"/>
          <w:u w:val="none"/>
          <w:bdr w:val="none" w:color="auto" w:sz="0" w:space="0"/>
          <w:shd w:val="clear" w:fill="FFFFFF"/>
        </w:rPr>
        <w:t>打印</w:t>
      </w:r>
      <w:r>
        <w:rPr>
          <w:rFonts w:hint="eastAsia" w:ascii="微软雅黑" w:hAnsi="微软雅黑" w:eastAsia="微软雅黑" w:cs="微软雅黑"/>
          <w:i w:val="0"/>
          <w:caps w:val="0"/>
          <w:color w:val="6C6C6C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464646"/>
          <w:spacing w:val="0"/>
          <w:sz w:val="21"/>
          <w:szCs w:val="21"/>
          <w:bdr w:val="none" w:color="auto" w:sz="0" w:space="0"/>
          <w:shd w:val="clear" w:fill="FFFFFF"/>
        </w:rPr>
        <w:t>　　为深入推进绿色高质高效创建，按照农业农村部种植业管理司《关于开展2019年绿色高质高效行动的通知》要求，市农业农村委在各区申报的基础上，组织相关专家进行了评审，确定蓟州区承担优质强筋麦绿色高质高效创建示范区项目、宁河区承担蔬菜绿色高质高效创建示范区项目，现予以公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464646"/>
          <w:spacing w:val="0"/>
          <w:sz w:val="21"/>
          <w:szCs w:val="21"/>
          <w:bdr w:val="none" w:color="auto" w:sz="0" w:space="0"/>
          <w:shd w:val="clear" w:fill="FFFFFF"/>
        </w:rPr>
        <w:t>　　公示时间为2019年4月4日至4月11日。如有异议，请于公示期内反映。受理电话： 28450520。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5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2021-02-23T05:25:18Z</dcterms:created>
  <dc:creator>Administrator</dc:creator>
  <cp:lastModifiedBy>艾涵</cp:lastModifiedBy>
  <dcterms:modified xsi:type="dcterms:W3CDTF">2021-02-23T05:25:22Z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